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500D" w14:textId="77777777" w:rsidR="001B6A95" w:rsidRDefault="001B6A95" w:rsidP="001B6A95">
      <w:pPr>
        <w:pStyle w:val="Heading1"/>
      </w:pPr>
      <w:r>
        <w:t>Husqvarna Fleet Services – beta launch</w:t>
      </w:r>
    </w:p>
    <w:p w14:paraId="1023E615" w14:textId="77777777" w:rsidR="001B6A95" w:rsidRDefault="001B6A95" w:rsidP="001B6A95"/>
    <w:p w14:paraId="4C3E618F" w14:textId="77777777" w:rsidR="001B6A95" w:rsidRPr="001B6A95" w:rsidRDefault="001B6A95" w:rsidP="001B6A95"/>
    <w:p w14:paraId="1031920E" w14:textId="77777777" w:rsidR="00355FA2" w:rsidRDefault="00EF73F4" w:rsidP="001B6A95">
      <w:pPr>
        <w:pStyle w:val="Heading2"/>
      </w:pPr>
      <w:r>
        <w:t xml:space="preserve">Key </w:t>
      </w:r>
      <w:r w:rsidR="00CA5F30">
        <w:t>message</w:t>
      </w:r>
      <w:r>
        <w:t>s</w:t>
      </w:r>
      <w:r w:rsidR="00AB4F7A">
        <w:t>:</w:t>
      </w:r>
    </w:p>
    <w:p w14:paraId="58BCD42A" w14:textId="77777777" w:rsidR="00355FA2" w:rsidRDefault="00355FA2">
      <w:pPr>
        <w:pStyle w:val="Body"/>
        <w:rPr>
          <w:b/>
          <w:bCs/>
        </w:rPr>
      </w:pPr>
    </w:p>
    <w:p w14:paraId="5F24281F" w14:textId="77777777" w:rsidR="00EF73F4" w:rsidRDefault="00EF73F4" w:rsidP="00EF73F4">
      <w:pPr>
        <w:pStyle w:val="Body"/>
        <w:numPr>
          <w:ilvl w:val="0"/>
          <w:numId w:val="1"/>
        </w:numPr>
        <w:rPr>
          <w:rFonts w:ascii="Hq Sans Pro TT" w:hAnsi="Hq Sans Pro TT"/>
        </w:rPr>
      </w:pPr>
      <w:r>
        <w:rPr>
          <w:rFonts w:ascii="Hq Sans Pro TT" w:hAnsi="Hq Sans Pro TT"/>
        </w:rPr>
        <w:t xml:space="preserve">Husqvarna Commercial Lawn and Garden is entering the world of connected </w:t>
      </w:r>
      <w:proofErr w:type="gramStart"/>
      <w:r>
        <w:rPr>
          <w:rFonts w:ascii="Hq Sans Pro TT" w:hAnsi="Hq Sans Pro TT"/>
        </w:rPr>
        <w:t>outdoor</w:t>
      </w:r>
      <w:proofErr w:type="gramEnd"/>
      <w:r>
        <w:rPr>
          <w:rFonts w:ascii="Hq Sans Pro TT" w:hAnsi="Hq Sans Pro TT"/>
        </w:rPr>
        <w:t xml:space="preserve"> power products with a solution called Husqvarna Fleet Services.</w:t>
      </w:r>
    </w:p>
    <w:p w14:paraId="09241770" w14:textId="77777777" w:rsidR="00EF73F4" w:rsidRDefault="00EF73F4">
      <w:pPr>
        <w:pStyle w:val="Body"/>
        <w:rPr>
          <w:rFonts w:ascii="Hq Sans Pro TT" w:hAnsi="Hq Sans Pro TT"/>
        </w:rPr>
      </w:pPr>
    </w:p>
    <w:p w14:paraId="48A3E5ED" w14:textId="77777777" w:rsidR="00EF73F4" w:rsidRPr="00EF73F4" w:rsidRDefault="00AB4F7A" w:rsidP="00EF73F4">
      <w:pPr>
        <w:pStyle w:val="Body"/>
        <w:numPr>
          <w:ilvl w:val="0"/>
          <w:numId w:val="1"/>
        </w:numPr>
        <w:rPr>
          <w:rFonts w:ascii="Hq Sans Pro TT" w:hAnsi="Hq Sans Pro TT"/>
        </w:rPr>
      </w:pPr>
      <w:r w:rsidRPr="00EF73F4">
        <w:rPr>
          <w:rFonts w:ascii="Hq Sans Pro TT" w:hAnsi="Hq Sans Pro TT"/>
        </w:rPr>
        <w:t>H</w:t>
      </w:r>
      <w:r w:rsidR="00CA5F30" w:rsidRPr="00EF73F4">
        <w:rPr>
          <w:rFonts w:ascii="Hq Sans Pro TT" w:hAnsi="Hq Sans Pro TT"/>
        </w:rPr>
        <w:t xml:space="preserve">usqvarna </w:t>
      </w:r>
      <w:r w:rsidRPr="00EF73F4">
        <w:rPr>
          <w:rFonts w:ascii="Hq Sans Pro TT" w:hAnsi="Hq Sans Pro TT"/>
        </w:rPr>
        <w:t>F</w:t>
      </w:r>
      <w:r w:rsidR="00CA5F30" w:rsidRPr="00EF73F4">
        <w:rPr>
          <w:rFonts w:ascii="Hq Sans Pro TT" w:hAnsi="Hq Sans Pro TT"/>
        </w:rPr>
        <w:t xml:space="preserve">leet </w:t>
      </w:r>
      <w:r w:rsidRPr="00EF73F4">
        <w:rPr>
          <w:rFonts w:ascii="Hq Sans Pro TT" w:hAnsi="Hq Sans Pro TT"/>
        </w:rPr>
        <w:t>S</w:t>
      </w:r>
      <w:r w:rsidR="00CA5F30" w:rsidRPr="00EF73F4">
        <w:rPr>
          <w:rFonts w:ascii="Hq Sans Pro TT" w:hAnsi="Hq Sans Pro TT"/>
        </w:rPr>
        <w:t>ervices</w:t>
      </w:r>
      <w:r w:rsidRPr="00EF73F4">
        <w:rPr>
          <w:rFonts w:ascii="Hq Sans Pro TT" w:hAnsi="Hq Sans Pro TT"/>
        </w:rPr>
        <w:t xml:space="preserve"> is a unique </w:t>
      </w:r>
      <w:r w:rsidR="00CA5F30" w:rsidRPr="00EF73F4">
        <w:rPr>
          <w:rFonts w:ascii="Hq Sans Pro TT" w:hAnsi="Hq Sans Pro TT"/>
        </w:rPr>
        <w:t xml:space="preserve">cloud-based </w:t>
      </w:r>
      <w:r w:rsidRPr="00EF73F4">
        <w:rPr>
          <w:rFonts w:ascii="Hq Sans Pro TT" w:hAnsi="Hq Sans Pro TT"/>
        </w:rPr>
        <w:t xml:space="preserve">system that </w:t>
      </w:r>
      <w:r w:rsidR="00EF73F4" w:rsidRPr="00EF73F4">
        <w:rPr>
          <w:rFonts w:ascii="Hq Sans Pro TT" w:hAnsi="Hq Sans Pro TT"/>
        </w:rPr>
        <w:t>connects the machine-fleet</w:t>
      </w:r>
      <w:r w:rsidR="00CA5F30" w:rsidRPr="00EF73F4">
        <w:rPr>
          <w:rFonts w:ascii="Hq Sans Pro TT" w:hAnsi="Hq Sans Pro TT"/>
        </w:rPr>
        <w:t>, landscaping teams</w:t>
      </w:r>
      <w:r w:rsidR="00EF73F4" w:rsidRPr="00EF73F4">
        <w:rPr>
          <w:rFonts w:ascii="Hq Sans Pro TT" w:hAnsi="Hq Sans Pro TT"/>
        </w:rPr>
        <w:t xml:space="preserve"> to an on-line portal, enabling </w:t>
      </w:r>
      <w:r w:rsidR="00EF73F4" w:rsidRPr="00EF73F4">
        <w:rPr>
          <w:rFonts w:ascii="Hq Sans Pro TT" w:hAnsi="Hq Sans Pro TT"/>
          <w:sz w:val="22"/>
          <w:szCs w:val="22"/>
        </w:rPr>
        <w:t xml:space="preserve">safer and more productive </w:t>
      </w:r>
      <w:r w:rsidR="00EF73F4" w:rsidRPr="00EF73F4">
        <w:rPr>
          <w:rFonts w:ascii="Hq Sans Pro TT" w:hAnsi="Hq Sans Pro TT"/>
        </w:rPr>
        <w:t>landscaping operations.</w:t>
      </w:r>
    </w:p>
    <w:p w14:paraId="52B87E74" w14:textId="77777777" w:rsidR="00EF73F4" w:rsidRPr="00EF73F4" w:rsidRDefault="00EF73F4">
      <w:pPr>
        <w:pStyle w:val="Body"/>
        <w:rPr>
          <w:rFonts w:ascii="Hq Sans Pro TT" w:hAnsi="Hq Sans Pro TT"/>
        </w:rPr>
      </w:pPr>
    </w:p>
    <w:p w14:paraId="0AD7FB51" w14:textId="77777777" w:rsidR="00EF73F4" w:rsidRPr="00EF73F4" w:rsidRDefault="006B25AB" w:rsidP="00EF73F4">
      <w:pPr>
        <w:pStyle w:val="Body"/>
        <w:numPr>
          <w:ilvl w:val="0"/>
          <w:numId w:val="1"/>
        </w:numPr>
        <w:rPr>
          <w:rFonts w:ascii="Hq Sans Pro TT" w:hAnsi="Hq Sans Pro TT"/>
        </w:rPr>
      </w:pPr>
      <w:r>
        <w:rPr>
          <w:rFonts w:ascii="Hq Sans Pro TT" w:hAnsi="Hq Sans Pro TT"/>
        </w:rPr>
        <w:t>S</w:t>
      </w:r>
      <w:r w:rsidRPr="00EF73F4">
        <w:rPr>
          <w:rFonts w:ascii="Hq Sans Pro TT" w:hAnsi="Hq Sans Pro TT"/>
        </w:rPr>
        <w:t>tarting in August</w:t>
      </w:r>
      <w:r>
        <w:rPr>
          <w:rFonts w:ascii="Hq Sans Pro TT" w:hAnsi="Hq Sans Pro TT"/>
        </w:rPr>
        <w:t xml:space="preserve"> 2014, t</w:t>
      </w:r>
      <w:r w:rsidR="00EF73F4" w:rsidRPr="00EF73F4">
        <w:rPr>
          <w:rFonts w:ascii="Hq Sans Pro TT" w:hAnsi="Hq Sans Pro TT"/>
        </w:rPr>
        <w:t>he system will go into beta-mode in seven countries, with the objective to monitor system performance, support procedures and also measure the perceived value from the different cloud-based services.</w:t>
      </w:r>
    </w:p>
    <w:p w14:paraId="1AD0F75E" w14:textId="77777777" w:rsidR="00EF73F4" w:rsidRPr="00EF73F4" w:rsidRDefault="00EF73F4">
      <w:pPr>
        <w:pStyle w:val="Body"/>
        <w:rPr>
          <w:rFonts w:ascii="Hq Sans Pro TT" w:hAnsi="Hq Sans Pro TT"/>
        </w:rPr>
      </w:pPr>
    </w:p>
    <w:p w14:paraId="5DAE99AD" w14:textId="77777777" w:rsidR="00EF73F4" w:rsidRDefault="00EF73F4">
      <w:pPr>
        <w:pStyle w:val="Body"/>
        <w:rPr>
          <w:rFonts w:ascii="Arial Bold"/>
          <w:sz w:val="22"/>
          <w:szCs w:val="22"/>
        </w:rPr>
      </w:pPr>
    </w:p>
    <w:p w14:paraId="0E4A7B76" w14:textId="77777777" w:rsidR="00355FA2" w:rsidRDefault="00355FA2">
      <w:pPr>
        <w:pStyle w:val="Body"/>
      </w:pPr>
    </w:p>
    <w:p w14:paraId="5A6F09C6" w14:textId="77777777" w:rsidR="00CA5F30" w:rsidRPr="001B6A95" w:rsidRDefault="00CA5F30" w:rsidP="001B6A95">
      <w:pPr>
        <w:pStyle w:val="Heading2"/>
      </w:pPr>
      <w:r w:rsidRPr="001B6A95">
        <w:t>Q&amp;A Husqvarna Fleet Service beta launch</w:t>
      </w:r>
    </w:p>
    <w:p w14:paraId="70D6DBB3" w14:textId="77777777" w:rsidR="00355FA2" w:rsidRPr="001B6A95" w:rsidRDefault="00355FA2" w:rsidP="001B6A95">
      <w:pPr>
        <w:pStyle w:val="Body"/>
        <w:rPr>
          <w:rFonts w:ascii="Hq Sans Pro TT" w:hAnsi="Hq Sans Pro TT"/>
        </w:rPr>
      </w:pPr>
    </w:p>
    <w:p w14:paraId="7DB75C02" w14:textId="77777777" w:rsidR="00355FA2" w:rsidRPr="001B6A95" w:rsidRDefault="00355FA2" w:rsidP="001B6A95">
      <w:pPr>
        <w:pStyle w:val="Body"/>
        <w:rPr>
          <w:rFonts w:ascii="Hq Sans Pro TT" w:hAnsi="Hq Sans Pro TT"/>
        </w:rPr>
      </w:pPr>
    </w:p>
    <w:p w14:paraId="7E51ADD6" w14:textId="77777777" w:rsidR="00355FA2" w:rsidRPr="001B6A95" w:rsidRDefault="00AB4F7A" w:rsidP="001B6A95">
      <w:pPr>
        <w:pStyle w:val="Body"/>
        <w:rPr>
          <w:rFonts w:ascii="Hq Sans Pro TT" w:hAnsi="Hq Sans Pro TT"/>
          <w:b/>
        </w:rPr>
      </w:pPr>
      <w:r w:rsidRPr="001B6A95">
        <w:rPr>
          <w:rFonts w:ascii="Hq Sans Pro TT" w:hAnsi="Hq Sans Pro TT"/>
          <w:b/>
        </w:rPr>
        <w:t>Q:</w:t>
      </w:r>
      <w:r w:rsidR="00966FB0">
        <w:rPr>
          <w:rFonts w:ascii="Hq Sans Pro TT" w:hAnsi="Hq Sans Pro TT"/>
          <w:b/>
        </w:rPr>
        <w:t xml:space="preserve"> </w:t>
      </w:r>
      <w:r w:rsidRPr="001B6A95">
        <w:rPr>
          <w:rFonts w:ascii="Hq Sans Pro TT" w:hAnsi="Hq Sans Pro TT"/>
          <w:b/>
        </w:rPr>
        <w:t>How long have you been developing the project?</w:t>
      </w:r>
    </w:p>
    <w:p w14:paraId="1E86E75A" w14:textId="77777777" w:rsidR="00355FA2" w:rsidRPr="001B6A95" w:rsidRDefault="00AB4F7A" w:rsidP="001B6A95">
      <w:pPr>
        <w:pStyle w:val="Body"/>
        <w:rPr>
          <w:rFonts w:ascii="Hq Sans Pro TT" w:hAnsi="Hq Sans Pro TT"/>
        </w:rPr>
      </w:pPr>
      <w:r w:rsidRPr="001B6A95">
        <w:rPr>
          <w:rFonts w:ascii="Hq Sans Pro TT" w:hAnsi="Hq Sans Pro TT"/>
        </w:rPr>
        <w:t>A: Definition and test phase 2007-2010 - and - more serious development since 2010</w:t>
      </w:r>
      <w:r w:rsidR="00EF73F4" w:rsidRPr="001B6A95">
        <w:rPr>
          <w:rFonts w:ascii="Hq Sans Pro TT" w:hAnsi="Hq Sans Pro TT"/>
        </w:rPr>
        <w:t>.</w:t>
      </w:r>
    </w:p>
    <w:p w14:paraId="38661DDF" w14:textId="77777777" w:rsidR="00355FA2" w:rsidRPr="001B6A95" w:rsidRDefault="00355FA2" w:rsidP="001B6A95">
      <w:pPr>
        <w:pStyle w:val="Body"/>
        <w:rPr>
          <w:rFonts w:ascii="Hq Sans Pro TT" w:hAnsi="Hq Sans Pro TT"/>
        </w:rPr>
      </w:pPr>
    </w:p>
    <w:p w14:paraId="4094B400" w14:textId="77777777" w:rsidR="00355FA2" w:rsidRPr="001B6A95" w:rsidRDefault="00AB4F7A" w:rsidP="001B6A95">
      <w:pPr>
        <w:pStyle w:val="Body"/>
        <w:rPr>
          <w:rFonts w:ascii="Hq Sans Pro TT" w:hAnsi="Hq Sans Pro TT"/>
          <w:b/>
        </w:rPr>
      </w:pPr>
      <w:r w:rsidRPr="001B6A95">
        <w:rPr>
          <w:rFonts w:ascii="Hq Sans Pro TT" w:hAnsi="Hq Sans Pro TT"/>
          <w:b/>
        </w:rPr>
        <w:t>Q: Why has it taken your industry so long to become part of the connected world?</w:t>
      </w:r>
    </w:p>
    <w:p w14:paraId="23CA427D" w14:textId="77777777" w:rsidR="00355FA2" w:rsidRPr="001B6A95" w:rsidRDefault="00AB4F7A" w:rsidP="001B6A95">
      <w:pPr>
        <w:pStyle w:val="Body"/>
        <w:rPr>
          <w:rFonts w:ascii="Hq Sans Pro TT" w:hAnsi="Hq Sans Pro TT"/>
        </w:rPr>
      </w:pPr>
      <w:r w:rsidRPr="001B6A95">
        <w:rPr>
          <w:rFonts w:ascii="Hq Sans Pro TT" w:hAnsi="Hq Sans Pro TT"/>
        </w:rPr>
        <w:t>A:</w:t>
      </w:r>
      <w:r w:rsidR="005B3D34" w:rsidRPr="001B6A95">
        <w:rPr>
          <w:rFonts w:ascii="Hq Sans Pro TT" w:hAnsi="Hq Sans Pro TT"/>
        </w:rPr>
        <w:t xml:space="preserve"> On the consumer side, Husqvarna entered the connected world se</w:t>
      </w:r>
      <w:r w:rsidR="00966FB0">
        <w:rPr>
          <w:rFonts w:ascii="Hq Sans Pro TT" w:hAnsi="Hq Sans Pro TT"/>
        </w:rPr>
        <w:t>veral years ago. The demands from</w:t>
      </w:r>
      <w:r w:rsidR="005B3D34" w:rsidRPr="001B6A95">
        <w:rPr>
          <w:rFonts w:ascii="Hq Sans Pro TT" w:hAnsi="Hq Sans Pro TT"/>
        </w:rPr>
        <w:t xml:space="preserve"> the professional users are different and it is crucial that </w:t>
      </w:r>
      <w:r w:rsidR="00EF73F4" w:rsidRPr="001B6A95">
        <w:rPr>
          <w:rFonts w:ascii="Hq Sans Pro TT" w:hAnsi="Hq Sans Pro TT"/>
        </w:rPr>
        <w:t>Husqvarna</w:t>
      </w:r>
      <w:r w:rsidR="005B3D34" w:rsidRPr="001B6A95">
        <w:rPr>
          <w:rFonts w:ascii="Hq Sans Pro TT" w:hAnsi="Hq Sans Pro TT"/>
        </w:rPr>
        <w:t xml:space="preserve"> can develop solutions that generate real business value</w:t>
      </w:r>
      <w:r w:rsidR="00EF73F4" w:rsidRPr="001B6A95">
        <w:rPr>
          <w:rFonts w:ascii="Hq Sans Pro TT" w:hAnsi="Hq Sans Pro TT"/>
        </w:rPr>
        <w:t xml:space="preserve">. Husqvarna Fleet Services has been developed </w:t>
      </w:r>
      <w:r w:rsidR="005B3D34" w:rsidRPr="001B6A95">
        <w:rPr>
          <w:rFonts w:ascii="Hq Sans Pro TT" w:hAnsi="Hq Sans Pro TT"/>
        </w:rPr>
        <w:t xml:space="preserve">in close </w:t>
      </w:r>
      <w:r w:rsidR="00EF73F4" w:rsidRPr="001B6A95">
        <w:rPr>
          <w:rFonts w:ascii="Hq Sans Pro TT" w:hAnsi="Hq Sans Pro TT"/>
        </w:rPr>
        <w:t xml:space="preserve">co-operation with </w:t>
      </w:r>
      <w:r w:rsidR="005B3D34" w:rsidRPr="001B6A95">
        <w:rPr>
          <w:rFonts w:ascii="Hq Sans Pro TT" w:hAnsi="Hq Sans Pro TT"/>
        </w:rPr>
        <w:t xml:space="preserve">our customers with the ambition to solve some of the biggest customer pains, </w:t>
      </w:r>
      <w:proofErr w:type="gramStart"/>
      <w:r w:rsidR="005B3D34" w:rsidRPr="001B6A95">
        <w:rPr>
          <w:rFonts w:ascii="Hq Sans Pro TT" w:hAnsi="Hq Sans Pro TT"/>
        </w:rPr>
        <w:t>down-time</w:t>
      </w:r>
      <w:proofErr w:type="gramEnd"/>
      <w:r w:rsidR="005B3D34" w:rsidRPr="001B6A95">
        <w:rPr>
          <w:rFonts w:ascii="Hq Sans Pro TT" w:hAnsi="Hq Sans Pro TT"/>
        </w:rPr>
        <w:t xml:space="preserve"> and employee wellbeing. </w:t>
      </w:r>
    </w:p>
    <w:p w14:paraId="21656AC3" w14:textId="77777777" w:rsidR="00355FA2" w:rsidRPr="001B6A95" w:rsidRDefault="00355FA2" w:rsidP="001B6A95">
      <w:pPr>
        <w:pStyle w:val="Body"/>
        <w:rPr>
          <w:rFonts w:ascii="Hq Sans Pro TT" w:hAnsi="Hq Sans Pro TT"/>
        </w:rPr>
      </w:pPr>
    </w:p>
    <w:p w14:paraId="4ABD7AE7" w14:textId="77777777" w:rsidR="00355FA2" w:rsidRPr="001B6A95" w:rsidRDefault="00AB4F7A" w:rsidP="001B6A95">
      <w:pPr>
        <w:pStyle w:val="Body"/>
        <w:rPr>
          <w:rFonts w:ascii="Hq Sans Pro TT" w:hAnsi="Hq Sans Pro TT"/>
          <w:b/>
        </w:rPr>
      </w:pPr>
      <w:r w:rsidRPr="001B6A95">
        <w:rPr>
          <w:rFonts w:ascii="Hq Sans Pro TT" w:hAnsi="Hq Sans Pro TT"/>
          <w:b/>
        </w:rPr>
        <w:t>Q: Why are you launching a beta version?</w:t>
      </w:r>
    </w:p>
    <w:p w14:paraId="6220D55E" w14:textId="33E4841C" w:rsidR="001B6A95" w:rsidRDefault="001B6A95" w:rsidP="001B6A95">
      <w:pPr>
        <w:pStyle w:val="Body"/>
        <w:rPr>
          <w:rFonts w:ascii="Hq Sans Pro TT" w:hAnsi="Hq Sans Pro TT"/>
        </w:rPr>
      </w:pPr>
      <w:r>
        <w:rPr>
          <w:rFonts w:ascii="Hq Sans Pro TT" w:hAnsi="Hq Sans Pro TT"/>
        </w:rPr>
        <w:t xml:space="preserve">A: We are experts at producing outdoor power products, but connectivity is new ground for us and we want to collect more insights before we launch the system on a </w:t>
      </w:r>
      <w:r w:rsidR="00FA690E">
        <w:rPr>
          <w:rFonts w:ascii="Hq Sans Pro TT" w:hAnsi="Hq Sans Pro TT"/>
        </w:rPr>
        <w:t xml:space="preserve">full </w:t>
      </w:r>
      <w:r>
        <w:rPr>
          <w:rFonts w:ascii="Hq Sans Pro TT" w:hAnsi="Hq Sans Pro TT"/>
        </w:rPr>
        <w:t xml:space="preserve">commercial level. </w:t>
      </w:r>
      <w:r w:rsidR="005B3D34" w:rsidRPr="001B6A95">
        <w:rPr>
          <w:rFonts w:ascii="Hq Sans Pro TT" w:hAnsi="Hq Sans Pro TT"/>
        </w:rPr>
        <w:t xml:space="preserve">During the beta phase we </w:t>
      </w:r>
      <w:r w:rsidRPr="001B6A95">
        <w:rPr>
          <w:rFonts w:ascii="Hq Sans Pro TT" w:hAnsi="Hq Sans Pro TT"/>
        </w:rPr>
        <w:t>will monitor system performance, support procedures and also measure the perceived value from the different cloud-based services.</w:t>
      </w:r>
      <w:r>
        <w:rPr>
          <w:rFonts w:ascii="Hq Sans Pro TT" w:hAnsi="Hq Sans Pro TT"/>
        </w:rPr>
        <w:t xml:space="preserve"> </w:t>
      </w:r>
    </w:p>
    <w:p w14:paraId="4956B52C" w14:textId="77777777" w:rsidR="002D00CF" w:rsidRDefault="002D00CF" w:rsidP="001B6A95">
      <w:pPr>
        <w:pStyle w:val="Body"/>
        <w:rPr>
          <w:rFonts w:ascii="Hq Sans Pro TT" w:hAnsi="Hq Sans Pro TT"/>
        </w:rPr>
      </w:pPr>
    </w:p>
    <w:p w14:paraId="7AD3D67F" w14:textId="77777777" w:rsidR="002D00CF" w:rsidRPr="005F3FF4" w:rsidRDefault="002D00CF" w:rsidP="002D00CF">
      <w:pPr>
        <w:pStyle w:val="Body"/>
        <w:rPr>
          <w:rFonts w:ascii="Hq Sans Pro TT" w:hAnsi="Hq Sans Pro TT"/>
          <w:b/>
        </w:rPr>
      </w:pPr>
      <w:r w:rsidRPr="005F3FF4">
        <w:rPr>
          <w:rFonts w:ascii="Hq Sans Pro TT" w:hAnsi="Hq Sans Pro TT"/>
          <w:b/>
        </w:rPr>
        <w:t>Q: What do you intend to measure in the beta?</w:t>
      </w:r>
    </w:p>
    <w:p w14:paraId="2BD8CF42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  <w:r w:rsidRPr="005F3FF4">
        <w:rPr>
          <w:rFonts w:ascii="Hq Sans Pro TT" w:hAnsi="Hq Sans Pro TT"/>
        </w:rPr>
        <w:t xml:space="preserve">A: During the beta we will focus on </w:t>
      </w:r>
      <w:r>
        <w:rPr>
          <w:rFonts w:ascii="Hq Sans Pro TT" w:hAnsi="Hq Sans Pro TT"/>
        </w:rPr>
        <w:t>three</w:t>
      </w:r>
      <w:r w:rsidRPr="005F3FF4">
        <w:rPr>
          <w:rFonts w:ascii="Hq Sans Pro TT" w:hAnsi="Hq Sans Pro TT"/>
        </w:rPr>
        <w:t xml:space="preserve"> key areas to be monitored and measured:</w:t>
      </w:r>
    </w:p>
    <w:p w14:paraId="3793DA0A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</w:p>
    <w:p w14:paraId="3E207AEA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  <w:r w:rsidRPr="005F3FF4">
        <w:rPr>
          <w:rFonts w:ascii="Hq Sans Pro TT" w:hAnsi="Hq Sans Pro TT"/>
        </w:rPr>
        <w:t xml:space="preserve">A1: Technical stability; </w:t>
      </w:r>
    </w:p>
    <w:p w14:paraId="7F182F35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  <w:r w:rsidRPr="005F3FF4">
        <w:rPr>
          <w:rFonts w:ascii="Hq Sans Pro TT" w:hAnsi="Hq Sans Pro TT"/>
        </w:rPr>
        <w:t>Monitor technical stability and performance on sensor platform and server side.</w:t>
      </w:r>
    </w:p>
    <w:p w14:paraId="5DD7FA0A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</w:p>
    <w:p w14:paraId="41A04027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  <w:r w:rsidRPr="005F3FF4">
        <w:rPr>
          <w:rFonts w:ascii="Hq Sans Pro TT" w:hAnsi="Hq Sans Pro TT"/>
        </w:rPr>
        <w:t>A2: Support:</w:t>
      </w:r>
    </w:p>
    <w:p w14:paraId="3BC9EEEF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  <w:r w:rsidRPr="005F3FF4">
        <w:rPr>
          <w:rFonts w:ascii="Hq Sans Pro TT" w:hAnsi="Hq Sans Pro TT"/>
        </w:rPr>
        <w:t xml:space="preserve">Train and quality assure the network on installation, </w:t>
      </w:r>
      <w:proofErr w:type="gramStart"/>
      <w:r w:rsidRPr="005F3FF4">
        <w:rPr>
          <w:rFonts w:ascii="Hq Sans Pro TT" w:hAnsi="Hq Sans Pro TT"/>
        </w:rPr>
        <w:t>trouble shooting</w:t>
      </w:r>
      <w:proofErr w:type="gramEnd"/>
      <w:r w:rsidRPr="005F3FF4">
        <w:rPr>
          <w:rFonts w:ascii="Hq Sans Pro TT" w:hAnsi="Hq Sans Pro TT"/>
        </w:rPr>
        <w:t>, system recovery etc.</w:t>
      </w:r>
    </w:p>
    <w:p w14:paraId="4CE02DB3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</w:p>
    <w:p w14:paraId="4F4614ED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  <w:r w:rsidRPr="005F3FF4">
        <w:rPr>
          <w:rFonts w:ascii="Hq Sans Pro TT" w:hAnsi="Hq Sans Pro TT"/>
        </w:rPr>
        <w:t>A3: Business:</w:t>
      </w:r>
    </w:p>
    <w:p w14:paraId="4E9DAD53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  <w:r w:rsidRPr="005F3FF4">
        <w:rPr>
          <w:rFonts w:ascii="Hq Sans Pro TT" w:hAnsi="Hq Sans Pro TT"/>
        </w:rPr>
        <w:lastRenderedPageBreak/>
        <w:t xml:space="preserve">Fine-tune the offer towards landscaper </w:t>
      </w:r>
      <w:proofErr w:type="spellStart"/>
      <w:r w:rsidRPr="005F3FF4">
        <w:rPr>
          <w:rFonts w:ascii="Hq Sans Pro TT" w:hAnsi="Hq Sans Pro TT"/>
        </w:rPr>
        <w:t>i.e</w:t>
      </w:r>
      <w:proofErr w:type="spellEnd"/>
      <w:r w:rsidRPr="005F3FF4">
        <w:rPr>
          <w:rFonts w:ascii="Hq Sans Pro TT" w:hAnsi="Hq Sans Pro TT"/>
        </w:rPr>
        <w:t xml:space="preserve"> validate business model</w:t>
      </w:r>
      <w:r>
        <w:rPr>
          <w:rFonts w:ascii="Hq Sans Pro TT" w:hAnsi="Hq Sans Pro TT"/>
        </w:rPr>
        <w:t>.</w:t>
      </w:r>
    </w:p>
    <w:p w14:paraId="120F3234" w14:textId="77777777" w:rsidR="002D00CF" w:rsidRPr="005F3FF4" w:rsidRDefault="002D00CF" w:rsidP="002D00CF">
      <w:pPr>
        <w:pStyle w:val="Body"/>
        <w:rPr>
          <w:rFonts w:ascii="Hq Sans Pro TT" w:hAnsi="Hq Sans Pro TT"/>
        </w:rPr>
      </w:pPr>
      <w:r w:rsidRPr="005F3FF4">
        <w:rPr>
          <w:rFonts w:ascii="Hq Sans Pro TT" w:hAnsi="Hq Sans Pro TT"/>
        </w:rPr>
        <w:t>Work through the business model with our Commercial dealers</w:t>
      </w:r>
      <w:r>
        <w:rPr>
          <w:rFonts w:ascii="Hq Sans Pro TT" w:hAnsi="Hq Sans Pro TT"/>
        </w:rPr>
        <w:t>.</w:t>
      </w:r>
    </w:p>
    <w:p w14:paraId="1E714795" w14:textId="77777777" w:rsidR="002D00CF" w:rsidRPr="001B6A95" w:rsidRDefault="002D00CF" w:rsidP="001B6A95">
      <w:pPr>
        <w:pStyle w:val="Body"/>
        <w:rPr>
          <w:rFonts w:ascii="Hq Sans Pro TT" w:hAnsi="Hq Sans Pro TT"/>
        </w:rPr>
      </w:pPr>
    </w:p>
    <w:p w14:paraId="20A6751B" w14:textId="77777777" w:rsidR="005B3D34" w:rsidRPr="001B6A95" w:rsidRDefault="005B3D34" w:rsidP="001B6A95">
      <w:pPr>
        <w:pStyle w:val="Body"/>
        <w:rPr>
          <w:rFonts w:ascii="Hq Sans Pro TT" w:hAnsi="Hq Sans Pro TT"/>
        </w:rPr>
      </w:pPr>
    </w:p>
    <w:p w14:paraId="03A7B81C" w14:textId="77777777" w:rsidR="00355FA2" w:rsidRPr="006B25AB" w:rsidRDefault="00AB4F7A">
      <w:pPr>
        <w:pStyle w:val="Body"/>
        <w:rPr>
          <w:rFonts w:ascii="Hq Sans Pro TT" w:hAnsi="Hq Sans Pro TT"/>
          <w:b/>
        </w:rPr>
      </w:pPr>
      <w:r w:rsidRPr="006B25AB">
        <w:rPr>
          <w:rFonts w:ascii="Hq Sans Pro TT" w:hAnsi="Hq Sans Pro TT"/>
          <w:b/>
        </w:rPr>
        <w:t>Q: How long is the beta testing?</w:t>
      </w:r>
    </w:p>
    <w:p w14:paraId="544EB421" w14:textId="77777777" w:rsidR="00355FA2" w:rsidRPr="006B25AB" w:rsidRDefault="00AB4F7A">
      <w:pPr>
        <w:pStyle w:val="Body"/>
        <w:rPr>
          <w:rFonts w:ascii="Hq Sans Pro TT" w:hAnsi="Hq Sans Pro TT"/>
        </w:rPr>
      </w:pPr>
      <w:r w:rsidRPr="006B25AB">
        <w:rPr>
          <w:rFonts w:ascii="Hq Sans Pro TT" w:hAnsi="Hq Sans Pro TT"/>
        </w:rPr>
        <w:t>A: We will run the Beta until we as an organisation together with our Commercial dealers has proved that we can deliver the business values to our landscapers</w:t>
      </w:r>
      <w:r w:rsidR="006B25AB" w:rsidRPr="006B25AB">
        <w:rPr>
          <w:rFonts w:ascii="Hq Sans Pro TT" w:hAnsi="Hq Sans Pro TT"/>
        </w:rPr>
        <w:t xml:space="preserve"> </w:t>
      </w:r>
    </w:p>
    <w:p w14:paraId="6A614B66" w14:textId="77777777" w:rsidR="00355FA2" w:rsidRPr="006B25AB" w:rsidRDefault="00355FA2">
      <w:pPr>
        <w:pStyle w:val="Body"/>
        <w:rPr>
          <w:rFonts w:ascii="Hq Sans Pro TT" w:hAnsi="Hq Sans Pro TT"/>
        </w:rPr>
      </w:pPr>
    </w:p>
    <w:p w14:paraId="4D0E4F33" w14:textId="77777777" w:rsidR="00AC660E" w:rsidRPr="006B25AB" w:rsidRDefault="00AC660E" w:rsidP="00AC660E">
      <w:pPr>
        <w:pStyle w:val="Body"/>
        <w:rPr>
          <w:rFonts w:ascii="Hq Sans Pro TT" w:hAnsi="Hq Sans Pro TT"/>
          <w:b/>
        </w:rPr>
      </w:pPr>
      <w:r w:rsidRPr="006B25AB">
        <w:rPr>
          <w:rFonts w:ascii="Hq Sans Pro TT" w:hAnsi="Hq Sans Pro TT"/>
          <w:b/>
        </w:rPr>
        <w:t xml:space="preserve">Q: How were the </w:t>
      </w:r>
      <w:r>
        <w:rPr>
          <w:rFonts w:ascii="Hq Sans Pro TT" w:hAnsi="Hq Sans Pro TT"/>
          <w:b/>
        </w:rPr>
        <w:t xml:space="preserve">seven </w:t>
      </w:r>
      <w:r w:rsidRPr="006B25AB">
        <w:rPr>
          <w:rFonts w:ascii="Hq Sans Pro TT" w:hAnsi="Hq Sans Pro TT"/>
          <w:b/>
        </w:rPr>
        <w:t>countries chosen?</w:t>
      </w:r>
      <w:r>
        <w:rPr>
          <w:rFonts w:ascii="Hq Sans Pro TT" w:hAnsi="Hq Sans Pro TT"/>
          <w:b/>
        </w:rPr>
        <w:t xml:space="preserve"> (Australia, France, Germany, Netherlands, Poland, Sweden, UK)</w:t>
      </w:r>
    </w:p>
    <w:p w14:paraId="39013F14" w14:textId="77777777" w:rsidR="00AC660E" w:rsidRPr="006B25AB" w:rsidRDefault="00AC660E" w:rsidP="00AC660E">
      <w:pPr>
        <w:pStyle w:val="Body"/>
        <w:rPr>
          <w:rFonts w:ascii="Hq Sans Pro TT" w:hAnsi="Hq Sans Pro TT"/>
        </w:rPr>
      </w:pPr>
      <w:r w:rsidRPr="006B25AB">
        <w:rPr>
          <w:rFonts w:ascii="Hq Sans Pro TT" w:hAnsi="Hq Sans Pro TT"/>
        </w:rPr>
        <w:t xml:space="preserve">A: The selected countries are a part of </w:t>
      </w:r>
      <w:proofErr w:type="spellStart"/>
      <w:r w:rsidRPr="006B25AB">
        <w:rPr>
          <w:rFonts w:ascii="Hq Sans Pro TT" w:hAnsi="Hq Sans Pro TT"/>
        </w:rPr>
        <w:t>Husqvarnas</w:t>
      </w:r>
      <w:proofErr w:type="spellEnd"/>
      <w:r w:rsidRPr="006B25AB">
        <w:rPr>
          <w:rFonts w:ascii="Hq Sans Pro TT" w:hAnsi="Hq Sans Pro TT"/>
        </w:rPr>
        <w:t xml:space="preserve"> core markets for Commercial Lawn and Garden.</w:t>
      </w:r>
    </w:p>
    <w:p w14:paraId="7FDDBD26" w14:textId="77777777" w:rsidR="00AC660E" w:rsidRDefault="00AC660E" w:rsidP="00AC660E">
      <w:pPr>
        <w:pStyle w:val="Body"/>
      </w:pPr>
    </w:p>
    <w:p w14:paraId="31967A19" w14:textId="77777777" w:rsidR="00355FA2" w:rsidRPr="006B25AB" w:rsidRDefault="00AB4F7A">
      <w:pPr>
        <w:pStyle w:val="Body"/>
        <w:rPr>
          <w:rFonts w:ascii="Hq Sans Pro TT" w:hAnsi="Hq Sans Pro TT"/>
          <w:b/>
        </w:rPr>
      </w:pPr>
      <w:r w:rsidRPr="006B25AB">
        <w:rPr>
          <w:rFonts w:ascii="Hq Sans Pro TT" w:hAnsi="Hq Sans Pro TT"/>
          <w:b/>
        </w:rPr>
        <w:t>Q: I</w:t>
      </w:r>
      <w:r w:rsidR="00FA690E">
        <w:rPr>
          <w:rFonts w:ascii="Hq Sans Pro TT" w:hAnsi="Hq Sans Pro TT"/>
          <w:b/>
        </w:rPr>
        <w:t>s</w:t>
      </w:r>
      <w:r w:rsidRPr="006B25AB">
        <w:rPr>
          <w:rFonts w:ascii="Hq Sans Pro TT" w:hAnsi="Hq Sans Pro TT"/>
          <w:b/>
        </w:rPr>
        <w:t xml:space="preserve"> it an open beta testing? </w:t>
      </w:r>
      <w:r w:rsidR="00031D2E">
        <w:rPr>
          <w:rFonts w:ascii="Hq Sans Pro TT" w:hAnsi="Hq Sans Pro TT"/>
          <w:b/>
        </w:rPr>
        <w:t xml:space="preserve"> </w:t>
      </w:r>
    </w:p>
    <w:p w14:paraId="74D6D617" w14:textId="77777777" w:rsidR="00365E01" w:rsidRPr="006B25AB" w:rsidRDefault="00AB4F7A" w:rsidP="00365E01">
      <w:pPr>
        <w:pStyle w:val="Body"/>
        <w:rPr>
          <w:rFonts w:ascii="Hq Sans Pro TT" w:hAnsi="Hq Sans Pro TT"/>
        </w:rPr>
      </w:pPr>
      <w:r w:rsidRPr="00031D2E">
        <w:rPr>
          <w:rFonts w:ascii="Hq Sans Pro TT" w:hAnsi="Hq Sans Pro TT"/>
        </w:rPr>
        <w:t xml:space="preserve">A: </w:t>
      </w:r>
      <w:r w:rsidR="006B25AB" w:rsidRPr="00031D2E">
        <w:rPr>
          <w:rFonts w:ascii="Hq Sans Pro TT" w:hAnsi="Hq Sans Pro TT"/>
        </w:rPr>
        <w:t xml:space="preserve">The beta-phase is </w:t>
      </w:r>
      <w:r w:rsidR="00365E01" w:rsidRPr="00031D2E">
        <w:rPr>
          <w:rFonts w:ascii="Hq Sans Pro TT" w:hAnsi="Hq Sans Pro TT"/>
        </w:rPr>
        <w:t xml:space="preserve">open for landscaping businesses in </w:t>
      </w:r>
      <w:r w:rsidR="00365E01" w:rsidRPr="006B25AB">
        <w:rPr>
          <w:rFonts w:ascii="Hq Sans Pro TT" w:hAnsi="Hq Sans Pro TT"/>
        </w:rPr>
        <w:t>Husqvarna</w:t>
      </w:r>
      <w:r w:rsidR="00365E01">
        <w:rPr>
          <w:rFonts w:ascii="Hq Sans Pro TT" w:hAnsi="Hq Sans Pro TT"/>
        </w:rPr>
        <w:t>’</w:t>
      </w:r>
      <w:r w:rsidR="00365E01" w:rsidRPr="006B25AB">
        <w:rPr>
          <w:rFonts w:ascii="Hq Sans Pro TT" w:hAnsi="Hq Sans Pro TT"/>
        </w:rPr>
        <w:t>s core markets for Commercial Lawn and Garden.</w:t>
      </w:r>
      <w:r w:rsidR="00031D2E">
        <w:rPr>
          <w:rFonts w:ascii="Hq Sans Pro TT" w:hAnsi="Hq Sans Pro TT"/>
        </w:rPr>
        <w:t xml:space="preserve"> </w:t>
      </w:r>
    </w:p>
    <w:p w14:paraId="70E0155B" w14:textId="77777777" w:rsidR="00355FA2" w:rsidRDefault="00355FA2">
      <w:pPr>
        <w:pStyle w:val="Body"/>
      </w:pPr>
    </w:p>
    <w:p w14:paraId="5FA03E91" w14:textId="77777777" w:rsidR="00355FA2" w:rsidRPr="005F3FF4" w:rsidRDefault="00AB4F7A">
      <w:pPr>
        <w:pStyle w:val="Body"/>
        <w:rPr>
          <w:rFonts w:ascii="Hq Sans Pro TT" w:hAnsi="Hq Sans Pro TT"/>
          <w:b/>
        </w:rPr>
      </w:pPr>
      <w:r w:rsidRPr="005F3FF4">
        <w:rPr>
          <w:rFonts w:ascii="Hq Sans Pro TT" w:hAnsi="Hq Sans Pro TT"/>
          <w:b/>
        </w:rPr>
        <w:t>Q: What kind of bugs are you expecting to fix during the beta period?</w:t>
      </w:r>
    </w:p>
    <w:p w14:paraId="218D19EB" w14:textId="0CE4630B" w:rsidR="005F3FF4" w:rsidRPr="005F3FF4" w:rsidRDefault="00AB4F7A" w:rsidP="005F3FF4">
      <w:pPr>
        <w:pStyle w:val="Body"/>
        <w:rPr>
          <w:rFonts w:ascii="Hq Sans Pro TT" w:hAnsi="Hq Sans Pro TT"/>
        </w:rPr>
      </w:pPr>
      <w:r w:rsidRPr="005F3FF4">
        <w:rPr>
          <w:rFonts w:ascii="Hq Sans Pro TT" w:hAnsi="Hq Sans Pro TT"/>
        </w:rPr>
        <w:t xml:space="preserve">A: We have now spent a year on a field trial with 20-25 installations together with a comprehensive test phase in our electronics lab and endurance labs. During this time we have identified and resolved bugs in </w:t>
      </w:r>
      <w:r w:rsidR="00AC660E">
        <w:rPr>
          <w:rFonts w:ascii="Hq Sans Pro TT" w:hAnsi="Hq Sans Pro TT"/>
        </w:rPr>
        <w:t>the</w:t>
      </w:r>
      <w:r w:rsidRPr="005F3FF4">
        <w:rPr>
          <w:rFonts w:ascii="Hq Sans Pro TT" w:hAnsi="Hq Sans Pro TT"/>
        </w:rPr>
        <w:t xml:space="preserve"> sensor software and server side software. </w:t>
      </w:r>
      <w:r w:rsidR="00031D2E" w:rsidRPr="005F3FF4">
        <w:rPr>
          <w:rFonts w:ascii="Hq Sans Pro TT" w:hAnsi="Hq Sans Pro TT"/>
        </w:rPr>
        <w:t>During the beta phase</w:t>
      </w:r>
      <w:r w:rsidR="005F3FF4" w:rsidRPr="005F3FF4">
        <w:rPr>
          <w:rFonts w:ascii="Hq Sans Pro TT" w:hAnsi="Hq Sans Pro TT"/>
        </w:rPr>
        <w:t>, as we scale up,</w:t>
      </w:r>
      <w:r w:rsidR="00031D2E" w:rsidRPr="005F3FF4">
        <w:rPr>
          <w:rFonts w:ascii="Hq Sans Pro TT" w:hAnsi="Hq Sans Pro TT"/>
        </w:rPr>
        <w:t xml:space="preserve"> we expect </w:t>
      </w:r>
      <w:r w:rsidR="005F3FF4" w:rsidRPr="005F3FF4">
        <w:rPr>
          <w:rFonts w:ascii="Hq Sans Pro TT" w:hAnsi="Hq Sans Pro TT"/>
        </w:rPr>
        <w:t xml:space="preserve">to see </w:t>
      </w:r>
    </w:p>
    <w:p w14:paraId="3D280CA9" w14:textId="37269FB0" w:rsidR="00355FA2" w:rsidRPr="005F3FF4" w:rsidRDefault="00AB4F7A">
      <w:pPr>
        <w:pStyle w:val="Body"/>
        <w:rPr>
          <w:rFonts w:ascii="Hq Sans Pro TT" w:hAnsi="Hq Sans Pro TT"/>
        </w:rPr>
      </w:pPr>
      <w:proofErr w:type="gramStart"/>
      <w:r w:rsidRPr="005F3FF4">
        <w:rPr>
          <w:rFonts w:ascii="Hq Sans Pro TT" w:hAnsi="Hq Sans Pro TT"/>
        </w:rPr>
        <w:t>new</w:t>
      </w:r>
      <w:proofErr w:type="gramEnd"/>
      <w:r w:rsidRPr="005F3FF4">
        <w:rPr>
          <w:rFonts w:ascii="Hq Sans Pro TT" w:hAnsi="Hq Sans Pro TT"/>
        </w:rPr>
        <w:t xml:space="preserve"> use cases and new ways of using Fleet Services</w:t>
      </w:r>
      <w:r w:rsidR="00AC660E">
        <w:rPr>
          <w:rFonts w:ascii="Hq Sans Pro TT" w:hAnsi="Hq Sans Pro TT"/>
        </w:rPr>
        <w:t>,</w:t>
      </w:r>
      <w:r w:rsidRPr="005F3FF4">
        <w:rPr>
          <w:rFonts w:ascii="Hq Sans Pro TT" w:hAnsi="Hq Sans Pro TT"/>
        </w:rPr>
        <w:t xml:space="preserve"> </w:t>
      </w:r>
      <w:r w:rsidR="005F3FF4" w:rsidRPr="005F3FF4">
        <w:rPr>
          <w:rFonts w:ascii="Hq Sans Pro TT" w:hAnsi="Hq Sans Pro TT"/>
        </w:rPr>
        <w:t xml:space="preserve">which could result in a </w:t>
      </w:r>
      <w:r w:rsidRPr="005F3FF4">
        <w:rPr>
          <w:rFonts w:ascii="Hq Sans Pro TT" w:hAnsi="Hq Sans Pro TT"/>
        </w:rPr>
        <w:t xml:space="preserve">few bugs in the server side. </w:t>
      </w:r>
    </w:p>
    <w:p w14:paraId="447A8364" w14:textId="77777777" w:rsidR="00355FA2" w:rsidRDefault="00355FA2">
      <w:pPr>
        <w:pStyle w:val="Body"/>
      </w:pPr>
    </w:p>
    <w:p w14:paraId="12F5BDC8" w14:textId="77777777" w:rsidR="00355FA2" w:rsidRPr="00D558B0" w:rsidRDefault="00AB4F7A">
      <w:pPr>
        <w:pStyle w:val="Body"/>
        <w:rPr>
          <w:rFonts w:ascii="Hq Sans Pro TT" w:hAnsi="Hq Sans Pro TT"/>
          <w:b/>
        </w:rPr>
      </w:pPr>
      <w:r w:rsidRPr="00D558B0">
        <w:rPr>
          <w:rFonts w:ascii="Hq Sans Pro TT" w:hAnsi="Hq Sans Pro TT"/>
          <w:b/>
        </w:rPr>
        <w:t>Q: How much will the hardware and software cost?</w:t>
      </w:r>
    </w:p>
    <w:p w14:paraId="787E67F0" w14:textId="46293CEA" w:rsidR="00355FA2" w:rsidRDefault="00AB4F7A" w:rsidP="00D558B0">
      <w:pPr>
        <w:pStyle w:val="Body"/>
        <w:rPr>
          <w:rFonts w:ascii="Hq Sans Pro TT" w:hAnsi="Hq Sans Pro TT"/>
        </w:rPr>
      </w:pPr>
      <w:r w:rsidRPr="00D558B0">
        <w:rPr>
          <w:rFonts w:ascii="Hq Sans Pro TT" w:hAnsi="Hq Sans Pro TT"/>
        </w:rPr>
        <w:t xml:space="preserve">A: </w:t>
      </w:r>
      <w:r w:rsidR="00D558B0">
        <w:rPr>
          <w:rFonts w:ascii="Hq Sans Pro TT" w:hAnsi="Hq Sans Pro TT"/>
        </w:rPr>
        <w:t>Pricing will be managed after the beta is completed</w:t>
      </w:r>
      <w:r w:rsidR="00AC660E">
        <w:rPr>
          <w:rFonts w:ascii="Hq Sans Pro TT" w:hAnsi="Hq Sans Pro TT"/>
        </w:rPr>
        <w:t>.</w:t>
      </w:r>
    </w:p>
    <w:p w14:paraId="24664A91" w14:textId="77777777" w:rsidR="00D558B0" w:rsidRDefault="00D558B0" w:rsidP="00D558B0">
      <w:pPr>
        <w:pStyle w:val="Body"/>
      </w:pPr>
    </w:p>
    <w:p w14:paraId="03475134" w14:textId="77777777" w:rsidR="00355FA2" w:rsidRPr="00D558B0" w:rsidRDefault="00D558B0">
      <w:pPr>
        <w:pStyle w:val="Body"/>
        <w:rPr>
          <w:rFonts w:ascii="Hq Sans Pro TT" w:hAnsi="Hq Sans Pro TT"/>
          <w:b/>
        </w:rPr>
      </w:pPr>
      <w:r w:rsidRPr="00D558B0">
        <w:rPr>
          <w:rFonts w:ascii="Hq Sans Pro TT" w:hAnsi="Hq Sans Pro TT"/>
          <w:b/>
        </w:rPr>
        <w:t>Q: When will this be available</w:t>
      </w:r>
      <w:r w:rsidR="00AB4F7A" w:rsidRPr="00D558B0">
        <w:rPr>
          <w:rFonts w:ascii="Hq Sans Pro TT" w:hAnsi="Hq Sans Pro TT"/>
          <w:b/>
        </w:rPr>
        <w:t xml:space="preserve"> for sales?</w:t>
      </w:r>
    </w:p>
    <w:p w14:paraId="6202F807" w14:textId="629624AB" w:rsidR="00355FA2" w:rsidRPr="00D558B0" w:rsidRDefault="00AB4F7A">
      <w:pPr>
        <w:pStyle w:val="Body"/>
        <w:rPr>
          <w:rFonts w:ascii="Hq Sans Pro TT" w:hAnsi="Hq Sans Pro TT"/>
        </w:rPr>
      </w:pPr>
      <w:r w:rsidRPr="00D558B0">
        <w:rPr>
          <w:rFonts w:ascii="Hq Sans Pro TT" w:hAnsi="Hq Sans Pro TT"/>
        </w:rPr>
        <w:t xml:space="preserve">A: We are selling the sensors to commercial landscapers already in the Beta phase. We have chosen to include all subscriptions for a free trial during that period. Fleet Services will then be available as a fully released commercial product after the Beta phase. </w:t>
      </w:r>
      <w:r w:rsidR="00AC660E">
        <w:rPr>
          <w:rFonts w:ascii="Hq Sans Pro TT" w:hAnsi="Hq Sans Pro TT"/>
        </w:rPr>
        <w:t xml:space="preserve"> </w:t>
      </w:r>
    </w:p>
    <w:p w14:paraId="26F210F8" w14:textId="77777777" w:rsidR="00355FA2" w:rsidRDefault="00355FA2">
      <w:pPr>
        <w:pStyle w:val="Body"/>
      </w:pPr>
    </w:p>
    <w:p w14:paraId="2F81BE34" w14:textId="77777777" w:rsidR="00AB4F7A" w:rsidRPr="00F40A22" w:rsidRDefault="00AB4F7A">
      <w:pPr>
        <w:pStyle w:val="Body"/>
        <w:rPr>
          <w:rFonts w:ascii="Hq Sans Pro TT" w:hAnsi="Hq Sans Pro TT"/>
          <w:b/>
        </w:rPr>
      </w:pPr>
      <w:r w:rsidRPr="00F40A22">
        <w:rPr>
          <w:rFonts w:ascii="Hq Sans Pro TT" w:hAnsi="Hq Sans Pro TT"/>
          <w:b/>
        </w:rPr>
        <w:t>Q: Will Husqvarna sell directly to landscapers?</w:t>
      </w:r>
    </w:p>
    <w:p w14:paraId="1F6AAF01" w14:textId="1E85EC99" w:rsidR="00355FA2" w:rsidRPr="00F40A22" w:rsidRDefault="00AB4F7A">
      <w:pPr>
        <w:pStyle w:val="Body"/>
        <w:rPr>
          <w:rFonts w:ascii="Hq Sans Pro TT" w:hAnsi="Hq Sans Pro TT"/>
        </w:rPr>
      </w:pPr>
      <w:r w:rsidRPr="00F40A22">
        <w:rPr>
          <w:rFonts w:ascii="Hq Sans Pro TT" w:hAnsi="Hq Sans Pro TT"/>
        </w:rPr>
        <w:t>A: Husqvarna enter</w:t>
      </w:r>
      <w:r w:rsidR="00AC660E">
        <w:rPr>
          <w:rFonts w:ascii="Hq Sans Pro TT" w:hAnsi="Hq Sans Pro TT"/>
        </w:rPr>
        <w:t>s</w:t>
      </w:r>
      <w:r w:rsidRPr="00F40A22">
        <w:rPr>
          <w:rFonts w:ascii="Hq Sans Pro TT" w:hAnsi="Hq Sans Pro TT"/>
        </w:rPr>
        <w:t xml:space="preserve"> this program together with </w:t>
      </w:r>
      <w:proofErr w:type="spellStart"/>
      <w:r w:rsidRPr="00F40A22">
        <w:rPr>
          <w:rFonts w:ascii="Hq Sans Pro TT" w:hAnsi="Hq Sans Pro TT"/>
        </w:rPr>
        <w:t>Husqvarnas</w:t>
      </w:r>
      <w:proofErr w:type="spellEnd"/>
      <w:r w:rsidRPr="00F40A22">
        <w:rPr>
          <w:rFonts w:ascii="Hq Sans Pro TT" w:hAnsi="Hq Sans Pro TT"/>
        </w:rPr>
        <w:t xml:space="preserve"> Dealers who are working towards the Comme</w:t>
      </w:r>
      <w:r w:rsidR="00AC660E">
        <w:rPr>
          <w:rFonts w:ascii="Hq Sans Pro TT" w:hAnsi="Hq Sans Pro TT"/>
        </w:rPr>
        <w:t xml:space="preserve">rcial Lawn and Garden segment. </w:t>
      </w:r>
      <w:r w:rsidRPr="00F40A22">
        <w:rPr>
          <w:rFonts w:ascii="Hq Sans Pro TT" w:hAnsi="Hq Sans Pro TT"/>
        </w:rPr>
        <w:t xml:space="preserve">Since this program is new to the industry and to our Dealers Husqvarna Sales Companies will carry an active role </w:t>
      </w:r>
      <w:r w:rsidR="00F40A22">
        <w:rPr>
          <w:rFonts w:ascii="Hq Sans Pro TT" w:hAnsi="Hq Sans Pro TT"/>
        </w:rPr>
        <w:t xml:space="preserve">during </w:t>
      </w:r>
      <w:r w:rsidRPr="00F40A22">
        <w:rPr>
          <w:rFonts w:ascii="Hq Sans Pro TT" w:hAnsi="Hq Sans Pro TT"/>
        </w:rPr>
        <w:t>the first year/years.</w:t>
      </w:r>
    </w:p>
    <w:p w14:paraId="5AC8723C" w14:textId="77777777" w:rsidR="00355FA2" w:rsidRDefault="00355FA2">
      <w:pPr>
        <w:pStyle w:val="Body"/>
      </w:pPr>
    </w:p>
    <w:p w14:paraId="56D33C77" w14:textId="77777777" w:rsidR="00355FA2" w:rsidRPr="00F40A22" w:rsidRDefault="00AB4F7A">
      <w:pPr>
        <w:pStyle w:val="Body"/>
        <w:rPr>
          <w:rFonts w:ascii="Hq Sans Pro TT" w:hAnsi="Hq Sans Pro TT"/>
          <w:b/>
        </w:rPr>
      </w:pPr>
      <w:r w:rsidRPr="00F40A22">
        <w:rPr>
          <w:rFonts w:ascii="Hq Sans Pro TT" w:hAnsi="Hq Sans Pro TT"/>
          <w:b/>
        </w:rPr>
        <w:t>Q: Who produces the sensors?</w:t>
      </w:r>
    </w:p>
    <w:p w14:paraId="0FCE059C" w14:textId="6DB9FCAC" w:rsidR="005011C8" w:rsidRPr="005011C8" w:rsidRDefault="00AB4F7A" w:rsidP="005011C8">
      <w:pPr>
        <w:rPr>
          <w:rFonts w:ascii="Times" w:eastAsia="Times New Roman" w:hAnsi="Times"/>
          <w:sz w:val="20"/>
          <w:szCs w:val="20"/>
          <w:bdr w:val="none" w:sz="0" w:space="0" w:color="auto"/>
          <w:lang w:val="sv-SE"/>
        </w:rPr>
      </w:pPr>
      <w:r w:rsidRPr="00F40A22">
        <w:rPr>
          <w:rFonts w:ascii="Hq Sans Pro TT" w:hAnsi="Hq Sans Pro TT"/>
        </w:rPr>
        <w:t xml:space="preserve">A: </w:t>
      </w:r>
      <w:proofErr w:type="gramStart"/>
      <w:r w:rsidRPr="00F40A22">
        <w:rPr>
          <w:rFonts w:ascii="Hq Sans Pro TT" w:hAnsi="Hq Sans Pro TT"/>
        </w:rPr>
        <w:t xml:space="preserve">The sensor system is produced by </w:t>
      </w:r>
      <w:proofErr w:type="spellStart"/>
      <w:r w:rsidRPr="00F40A22">
        <w:rPr>
          <w:rFonts w:ascii="Hq Sans Pro TT" w:hAnsi="Hq Sans Pro TT"/>
        </w:rPr>
        <w:t>CombiQ</w:t>
      </w:r>
      <w:proofErr w:type="spellEnd"/>
      <w:r w:rsidRPr="00F40A22">
        <w:rPr>
          <w:rFonts w:ascii="Hq Sans Pro TT" w:hAnsi="Hq Sans Pro TT"/>
        </w:rPr>
        <w:t xml:space="preserve"> AB</w:t>
      </w:r>
      <w:r w:rsidR="00F40A22">
        <w:rPr>
          <w:rFonts w:ascii="Hq Sans Pro TT" w:hAnsi="Hq Sans Pro TT"/>
        </w:rPr>
        <w:t xml:space="preserve">, a Swedish company specializing in </w:t>
      </w:r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areas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such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as</w:t>
      </w:r>
      <w:r w:rsidR="005011C8" w:rsidRPr="005011C8">
        <w:rPr>
          <w:rFonts w:ascii="Hq Sans Pro TT" w:eastAsia="Times New Roman" w:hAnsi="Hq Sans Pro TT"/>
          <w:b/>
          <w:bCs/>
          <w:color w:val="000000"/>
          <w:bdr w:val="none" w:sz="0" w:space="0" w:color="auto"/>
          <w:shd w:val="clear" w:color="auto" w:fill="FFFFFF"/>
          <w:lang w:val="sv-SE"/>
        </w:rPr>
        <w:t> </w:t>
      </w:r>
      <w:proofErr w:type="spellStart"/>
      <w:r w:rsidR="005011C8" w:rsidRPr="005011C8">
        <w:rPr>
          <w:rFonts w:ascii="Hq Sans Pro TT" w:eastAsia="Times New Roman" w:hAnsi="Hq Sans Pro TT"/>
          <w:bCs/>
          <w:color w:val="000000"/>
          <w:bdr w:val="none" w:sz="0" w:space="0" w:color="auto"/>
          <w:shd w:val="clear" w:color="auto" w:fill="FFFFFF"/>
          <w:lang w:val="sv-SE"/>
        </w:rPr>
        <w:t>active</w:t>
      </w:r>
      <w:proofErr w:type="spellEnd"/>
      <w:r w:rsidR="005011C8" w:rsidRPr="005011C8">
        <w:rPr>
          <w:rFonts w:ascii="Hq Sans Pro TT" w:eastAsia="Times New Roman" w:hAnsi="Hq Sans Pro TT"/>
          <w:bCs/>
          <w:color w:val="000000"/>
          <w:bdr w:val="none" w:sz="0" w:space="0" w:color="auto"/>
          <w:shd w:val="clear" w:color="auto" w:fill="FFFFFF"/>
          <w:lang w:val="sv-SE"/>
        </w:rPr>
        <w:t xml:space="preserve"> RFID</w:t>
      </w:r>
      <w:proofErr w:type="gram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,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embedded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,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automated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data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capture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.</w:t>
      </w:r>
    </w:p>
    <w:p w14:paraId="00C384D0" w14:textId="5B2BFF20" w:rsidR="00AB4F7A" w:rsidRPr="00F40A22" w:rsidRDefault="00AB4F7A">
      <w:pPr>
        <w:pStyle w:val="Body"/>
        <w:rPr>
          <w:rFonts w:ascii="Hq Sans Pro TT" w:hAnsi="Hq Sans Pro TT"/>
        </w:rPr>
      </w:pPr>
    </w:p>
    <w:p w14:paraId="67CAE265" w14:textId="77777777" w:rsidR="00355FA2" w:rsidRDefault="00355FA2">
      <w:pPr>
        <w:pStyle w:val="Body"/>
      </w:pPr>
    </w:p>
    <w:p w14:paraId="6D5C3DCB" w14:textId="77777777" w:rsidR="00AB4F7A" w:rsidRPr="00F40A22" w:rsidRDefault="00AB4F7A">
      <w:pPr>
        <w:pStyle w:val="Body"/>
        <w:rPr>
          <w:rFonts w:ascii="Hq Sans Pro TT" w:hAnsi="Hq Sans Pro TT"/>
          <w:b/>
        </w:rPr>
      </w:pPr>
      <w:r w:rsidRPr="00F40A22">
        <w:rPr>
          <w:rFonts w:ascii="Hq Sans Pro TT" w:hAnsi="Hq Sans Pro TT"/>
          <w:b/>
        </w:rPr>
        <w:t>Q: How strong is the signal? Is there a risk for operators?</w:t>
      </w:r>
    </w:p>
    <w:p w14:paraId="06BB78C7" w14:textId="77777777" w:rsidR="00355FA2" w:rsidRPr="00F40A22" w:rsidRDefault="00AB4F7A">
      <w:pPr>
        <w:pStyle w:val="Body"/>
        <w:rPr>
          <w:rFonts w:ascii="Hq Sans Pro TT" w:hAnsi="Hq Sans Pro TT"/>
        </w:rPr>
      </w:pPr>
      <w:r w:rsidRPr="00F40A22">
        <w:rPr>
          <w:rFonts w:ascii="Hq Sans Pro TT" w:hAnsi="Hq Sans Pro TT"/>
        </w:rPr>
        <w:t xml:space="preserve">A: </w:t>
      </w:r>
      <w:r w:rsidR="00F40A22" w:rsidRPr="00F40A22">
        <w:rPr>
          <w:rFonts w:ascii="Hq Sans Pro TT" w:hAnsi="Hq Sans Pro TT"/>
        </w:rPr>
        <w:t xml:space="preserve"> </w:t>
      </w:r>
      <w:r w:rsidRPr="00F40A22">
        <w:rPr>
          <w:rFonts w:ascii="Hq Sans Pro TT" w:hAnsi="Hq Sans Pro TT"/>
        </w:rPr>
        <w:t xml:space="preserve">The </w:t>
      </w:r>
      <w:r w:rsidR="003F4D2F" w:rsidRPr="00F40A22">
        <w:rPr>
          <w:rFonts w:ascii="Hq Sans Pro TT" w:hAnsi="Hq Sans Pro TT"/>
        </w:rPr>
        <w:t>machine sensor and the Operator Tag</w:t>
      </w:r>
      <w:r w:rsidRPr="00F40A22">
        <w:rPr>
          <w:rFonts w:ascii="Hq Sans Pro TT" w:hAnsi="Hq Sans Pro TT"/>
        </w:rPr>
        <w:t xml:space="preserve"> </w:t>
      </w:r>
      <w:proofErr w:type="gramStart"/>
      <w:r w:rsidRPr="00F40A22">
        <w:rPr>
          <w:rFonts w:ascii="Hq Sans Pro TT" w:hAnsi="Hq Sans Pro TT"/>
        </w:rPr>
        <w:t>has</w:t>
      </w:r>
      <w:proofErr w:type="gramEnd"/>
      <w:r w:rsidRPr="00F40A22">
        <w:rPr>
          <w:rFonts w:ascii="Hq Sans Pro TT" w:hAnsi="Hq Sans Pro TT"/>
        </w:rPr>
        <w:t xml:space="preserve"> a similar effect and range as a </w:t>
      </w:r>
      <w:proofErr w:type="spellStart"/>
      <w:r w:rsidRPr="00F40A22">
        <w:rPr>
          <w:rFonts w:ascii="Hq Sans Pro TT" w:hAnsi="Hq Sans Pro TT"/>
        </w:rPr>
        <w:t>bluetooth</w:t>
      </w:r>
      <w:proofErr w:type="spellEnd"/>
      <w:r w:rsidRPr="00F40A22">
        <w:rPr>
          <w:rFonts w:ascii="Hq Sans Pro TT" w:hAnsi="Hq Sans Pro TT"/>
        </w:rPr>
        <w:t xml:space="preserve"> device</w:t>
      </w:r>
      <w:r w:rsidR="003F4D2F" w:rsidRPr="00F40A22">
        <w:rPr>
          <w:rFonts w:ascii="Hq Sans Pro TT" w:hAnsi="Hq Sans Pro TT"/>
        </w:rPr>
        <w:t>.</w:t>
      </w:r>
      <w:r w:rsidR="00966FB0">
        <w:rPr>
          <w:rFonts w:ascii="Hq Sans Pro TT" w:hAnsi="Hq Sans Pro TT"/>
        </w:rPr>
        <w:t xml:space="preserve"> </w:t>
      </w:r>
    </w:p>
    <w:p w14:paraId="611530A6" w14:textId="77777777" w:rsidR="00355FA2" w:rsidRDefault="00355FA2">
      <w:pPr>
        <w:pStyle w:val="Body"/>
      </w:pPr>
    </w:p>
    <w:p w14:paraId="04F83FA7" w14:textId="77777777" w:rsidR="00355FA2" w:rsidRPr="00AC660E" w:rsidRDefault="00AB4F7A">
      <w:pPr>
        <w:pStyle w:val="Body"/>
        <w:rPr>
          <w:rFonts w:ascii="Hq Sans Pro TT" w:hAnsi="Hq Sans Pro TT"/>
          <w:b/>
          <w:u w:val="single"/>
        </w:rPr>
      </w:pPr>
      <w:r w:rsidRPr="00AC660E">
        <w:rPr>
          <w:rFonts w:ascii="Hq Sans Pro TT" w:hAnsi="Hq Sans Pro TT"/>
          <w:b/>
          <w:u w:val="single"/>
        </w:rPr>
        <w:t>Operator related Qs</w:t>
      </w:r>
    </w:p>
    <w:p w14:paraId="42AE99FF" w14:textId="52D2DBBF" w:rsidR="00355FA2" w:rsidRPr="00966FB0" w:rsidRDefault="00AB4F7A">
      <w:pPr>
        <w:pStyle w:val="Body"/>
        <w:rPr>
          <w:rFonts w:ascii="Hq Sans Pro TT" w:hAnsi="Hq Sans Pro TT"/>
          <w:b/>
        </w:rPr>
      </w:pPr>
      <w:r w:rsidRPr="00966FB0">
        <w:rPr>
          <w:rFonts w:ascii="Hq Sans Pro TT" w:hAnsi="Hq Sans Pro TT"/>
          <w:b/>
        </w:rPr>
        <w:t>Q: Have you spoken to operators about being monitored?</w:t>
      </w:r>
    </w:p>
    <w:p w14:paraId="395AF975" w14:textId="77777777" w:rsidR="005011C8" w:rsidRPr="005011C8" w:rsidRDefault="003F4D2F" w:rsidP="005011C8">
      <w:pPr>
        <w:rPr>
          <w:rFonts w:ascii="Times" w:eastAsia="Times New Roman" w:hAnsi="Times"/>
          <w:sz w:val="20"/>
          <w:szCs w:val="20"/>
          <w:bdr w:val="none" w:sz="0" w:space="0" w:color="auto"/>
          <w:lang w:val="sv-SE"/>
        </w:rPr>
      </w:pPr>
      <w:r w:rsidRPr="00966FB0">
        <w:rPr>
          <w:rFonts w:ascii="Hq Sans Pro TT" w:hAnsi="Hq Sans Pro TT"/>
        </w:rPr>
        <w:t xml:space="preserve">A: </w:t>
      </w:r>
      <w:r w:rsidR="009B0256">
        <w:rPr>
          <w:rFonts w:ascii="Hq Sans Pro TT" w:hAnsi="Hq Sans Pro TT"/>
        </w:rPr>
        <w:t xml:space="preserve">The operators have been part of </w:t>
      </w:r>
      <w:proofErr w:type="gramStart"/>
      <w:r w:rsidR="009B0256">
        <w:rPr>
          <w:rFonts w:ascii="Hq Sans Pro TT" w:hAnsi="Hq Sans Pro TT"/>
        </w:rPr>
        <w:t>the field-tests</w:t>
      </w:r>
      <w:proofErr w:type="gramEnd"/>
      <w:r w:rsidR="009B0256">
        <w:rPr>
          <w:rFonts w:ascii="Hq Sans Pro TT" w:hAnsi="Hq Sans Pro TT"/>
        </w:rPr>
        <w:t xml:space="preserve"> and pilot since the early stages and provided us with valuable input. </w:t>
      </w:r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The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majority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of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the operators in the 25 pilot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companies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see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the system as a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help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to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understand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their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better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and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safer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machine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handling and not the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least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access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to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their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own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 xml:space="preserve"> vibration </w:t>
      </w:r>
      <w:proofErr w:type="spellStart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records</w:t>
      </w:r>
      <w:proofErr w:type="spellEnd"/>
      <w:r w:rsidR="005011C8" w:rsidRPr="005011C8">
        <w:rPr>
          <w:rFonts w:ascii="Hq Sans Pro TT" w:eastAsia="Times New Roman" w:hAnsi="Hq Sans Pro TT"/>
          <w:color w:val="000000"/>
          <w:bdr w:val="none" w:sz="0" w:space="0" w:color="auto"/>
          <w:shd w:val="clear" w:color="auto" w:fill="FFFFFF"/>
          <w:lang w:val="sv-SE"/>
        </w:rPr>
        <w:t>.</w:t>
      </w:r>
    </w:p>
    <w:p w14:paraId="7AFFE083" w14:textId="7220CD60" w:rsidR="003F4D2F" w:rsidRDefault="003F4D2F">
      <w:pPr>
        <w:pStyle w:val="Body"/>
      </w:pPr>
      <w:bookmarkStart w:id="0" w:name="_GoBack"/>
      <w:bookmarkEnd w:id="0"/>
    </w:p>
    <w:p w14:paraId="45550CCE" w14:textId="77777777" w:rsidR="00355FA2" w:rsidRDefault="00355FA2">
      <w:pPr>
        <w:pStyle w:val="Body"/>
      </w:pPr>
    </w:p>
    <w:p w14:paraId="6AD9278E" w14:textId="77777777" w:rsidR="003F4D2F" w:rsidRPr="00966FB0" w:rsidRDefault="00AB4F7A">
      <w:pPr>
        <w:pStyle w:val="Body"/>
        <w:rPr>
          <w:rFonts w:ascii="Hq Sans Pro TT" w:hAnsi="Hq Sans Pro TT"/>
          <w:b/>
        </w:rPr>
      </w:pPr>
      <w:r w:rsidRPr="00966FB0">
        <w:rPr>
          <w:rFonts w:ascii="Hq Sans Pro TT" w:hAnsi="Hq Sans Pro TT"/>
          <w:b/>
        </w:rPr>
        <w:lastRenderedPageBreak/>
        <w:t>Q: Isn’t this just a way of controlling your staff and make them work harder?</w:t>
      </w:r>
    </w:p>
    <w:p w14:paraId="27CF61EE" w14:textId="33E3EE50" w:rsidR="00355FA2" w:rsidRPr="00AB4F7A" w:rsidRDefault="003F4D2F">
      <w:pPr>
        <w:pStyle w:val="Body"/>
        <w:rPr>
          <w:b/>
        </w:rPr>
      </w:pPr>
      <w:r w:rsidRPr="00966FB0">
        <w:rPr>
          <w:rFonts w:ascii="Hq Sans Pro TT" w:hAnsi="Hq Sans Pro TT"/>
        </w:rPr>
        <w:t xml:space="preserve">A: No. Husqvarna has a mission to provide tools to our </w:t>
      </w:r>
      <w:r w:rsidR="00966FB0" w:rsidRPr="00966FB0">
        <w:rPr>
          <w:rFonts w:ascii="Hq Sans Pro TT" w:hAnsi="Hq Sans Pro TT"/>
        </w:rPr>
        <w:t>pro-</w:t>
      </w:r>
      <w:proofErr w:type="gramStart"/>
      <w:r w:rsidRPr="00966FB0">
        <w:rPr>
          <w:rFonts w:ascii="Hq Sans Pro TT" w:hAnsi="Hq Sans Pro TT"/>
        </w:rPr>
        <w:t>users which</w:t>
      </w:r>
      <w:proofErr w:type="gramEnd"/>
      <w:r w:rsidRPr="00966FB0">
        <w:rPr>
          <w:rFonts w:ascii="Hq Sans Pro TT" w:hAnsi="Hq Sans Pro TT"/>
        </w:rPr>
        <w:t xml:space="preserve"> can help them in their profession. Here we take it even further and involve new </w:t>
      </w:r>
      <w:r w:rsidR="00071FE3" w:rsidRPr="00966FB0">
        <w:rPr>
          <w:rFonts w:ascii="Hq Sans Pro TT" w:hAnsi="Hq Sans Pro TT"/>
        </w:rPr>
        <w:t>techn</w:t>
      </w:r>
      <w:r w:rsidRPr="00966FB0">
        <w:rPr>
          <w:rFonts w:ascii="Hq Sans Pro TT" w:hAnsi="Hq Sans Pro TT"/>
        </w:rPr>
        <w:t xml:space="preserve">ology to build the first generation of </w:t>
      </w:r>
      <w:r w:rsidR="00071FE3" w:rsidRPr="00966FB0">
        <w:rPr>
          <w:rFonts w:ascii="Hq Sans Pro TT" w:hAnsi="Hq Sans Pro TT"/>
        </w:rPr>
        <w:t xml:space="preserve">better support to our operators. </w:t>
      </w:r>
    </w:p>
    <w:p w14:paraId="59ECBE4D" w14:textId="77777777" w:rsidR="00355FA2" w:rsidRPr="00966FB0" w:rsidRDefault="00355FA2">
      <w:pPr>
        <w:pStyle w:val="Body"/>
        <w:rPr>
          <w:rFonts w:ascii="Hq Sans Pro TT" w:hAnsi="Hq Sans Pro TT"/>
        </w:rPr>
      </w:pPr>
    </w:p>
    <w:p w14:paraId="6A4D7DD1" w14:textId="77777777" w:rsidR="00071FE3" w:rsidRPr="00966FB0" w:rsidRDefault="00AB4F7A">
      <w:pPr>
        <w:pStyle w:val="Body"/>
        <w:rPr>
          <w:rFonts w:ascii="Hq Sans Pro TT" w:hAnsi="Hq Sans Pro TT"/>
          <w:b/>
        </w:rPr>
      </w:pPr>
      <w:r w:rsidRPr="00966FB0">
        <w:rPr>
          <w:rFonts w:ascii="Hq Sans Pro TT" w:hAnsi="Hq Sans Pro TT"/>
          <w:b/>
        </w:rPr>
        <w:t>Q: Will employees be able to access the</w:t>
      </w:r>
      <w:r w:rsidR="00966FB0" w:rsidRPr="00966FB0">
        <w:rPr>
          <w:rFonts w:ascii="Hq Sans Pro TT" w:hAnsi="Hq Sans Pro TT"/>
          <w:b/>
        </w:rPr>
        <w:t>ir</w:t>
      </w:r>
      <w:r w:rsidRPr="00966FB0">
        <w:rPr>
          <w:rFonts w:ascii="Hq Sans Pro TT" w:hAnsi="Hq Sans Pro TT"/>
          <w:b/>
        </w:rPr>
        <w:t xml:space="preserve"> track records?</w:t>
      </w:r>
    </w:p>
    <w:p w14:paraId="39E09FB4" w14:textId="6F69625C" w:rsidR="00355FA2" w:rsidRPr="00966FB0" w:rsidRDefault="00966FB0">
      <w:pPr>
        <w:pStyle w:val="Body"/>
        <w:rPr>
          <w:rFonts w:ascii="Hq Sans Pro TT" w:hAnsi="Hq Sans Pro TT"/>
        </w:rPr>
      </w:pPr>
      <w:r>
        <w:rPr>
          <w:rFonts w:ascii="Hq Sans Pro TT" w:hAnsi="Hq Sans Pro TT"/>
        </w:rPr>
        <w:t>A: Yes. The Fleet services portal has</w:t>
      </w:r>
      <w:r w:rsidR="00071FE3" w:rsidRPr="00966FB0">
        <w:rPr>
          <w:rFonts w:ascii="Hq Sans Pro TT" w:hAnsi="Hq Sans Pro TT"/>
        </w:rPr>
        <w:t xml:space="preserve"> three different roles defined where the Operator role is one of those roles. The operator can view his account </w:t>
      </w:r>
      <w:r w:rsidR="00393563">
        <w:rPr>
          <w:rFonts w:ascii="Hq Sans Pro TT" w:hAnsi="Hq Sans Pro TT"/>
        </w:rPr>
        <w:t xml:space="preserve">and data, as well ass accessing educational material on how to best operate the products.  </w:t>
      </w:r>
    </w:p>
    <w:p w14:paraId="795BA1FD" w14:textId="77777777" w:rsidR="00355FA2" w:rsidRDefault="00355FA2">
      <w:pPr>
        <w:pStyle w:val="Body"/>
      </w:pPr>
    </w:p>
    <w:p w14:paraId="4B6272CD" w14:textId="77777777" w:rsidR="00071FE3" w:rsidRPr="00966FB0" w:rsidRDefault="00AB4F7A">
      <w:pPr>
        <w:pStyle w:val="Body"/>
        <w:rPr>
          <w:rFonts w:ascii="Hq Sans Pro TT" w:hAnsi="Hq Sans Pro TT"/>
          <w:b/>
        </w:rPr>
      </w:pPr>
      <w:r w:rsidRPr="00966FB0">
        <w:rPr>
          <w:rFonts w:ascii="Hq Sans Pro TT" w:hAnsi="Hq Sans Pro TT"/>
          <w:b/>
        </w:rPr>
        <w:t>Q: Do you expect this will change the salary model for operators in the landscaping business?</w:t>
      </w:r>
    </w:p>
    <w:p w14:paraId="1ADB011C" w14:textId="77777777" w:rsidR="00355FA2" w:rsidRPr="00966FB0" w:rsidRDefault="00071FE3">
      <w:pPr>
        <w:pStyle w:val="Body"/>
        <w:rPr>
          <w:rFonts w:ascii="Hq Sans Pro TT" w:hAnsi="Hq Sans Pro TT"/>
        </w:rPr>
      </w:pPr>
      <w:r w:rsidRPr="00966FB0">
        <w:rPr>
          <w:rFonts w:ascii="Hq Sans Pro TT" w:hAnsi="Hq Sans Pro TT"/>
        </w:rPr>
        <w:t xml:space="preserve">A: </w:t>
      </w:r>
      <w:r w:rsidR="00966FB0" w:rsidRPr="00966FB0">
        <w:rPr>
          <w:rFonts w:ascii="Hq Sans Pro TT" w:hAnsi="Hq Sans Pro TT"/>
        </w:rPr>
        <w:t>In</w:t>
      </w:r>
      <w:r w:rsidRPr="00966FB0">
        <w:rPr>
          <w:rFonts w:ascii="Hq Sans Pro TT" w:hAnsi="Hq Sans Pro TT"/>
        </w:rPr>
        <w:t xml:space="preserve"> the 25 pilot installations this topic has been brought up several times. Our understanding is that i</w:t>
      </w:r>
      <w:r w:rsidR="00966FB0" w:rsidRPr="00966FB0">
        <w:rPr>
          <w:rFonts w:ascii="Hq Sans Pro TT" w:hAnsi="Hq Sans Pro TT"/>
        </w:rPr>
        <w:t>t’</w:t>
      </w:r>
      <w:r w:rsidRPr="00966FB0">
        <w:rPr>
          <w:rFonts w:ascii="Hq Sans Pro TT" w:hAnsi="Hq Sans Pro TT"/>
        </w:rPr>
        <w:t xml:space="preserve">s seen as an opportunity to find new ways and methods to involve </w:t>
      </w:r>
      <w:r w:rsidR="00966FB0">
        <w:rPr>
          <w:rFonts w:ascii="Hq Sans Pro TT" w:hAnsi="Hq Sans Pro TT"/>
        </w:rPr>
        <w:t xml:space="preserve">everyone in </w:t>
      </w:r>
      <w:r w:rsidRPr="00966FB0">
        <w:rPr>
          <w:rFonts w:ascii="Hq Sans Pro TT" w:hAnsi="Hq Sans Pro TT"/>
        </w:rPr>
        <w:t xml:space="preserve">the company in what really matters – performing high quality work to their customers. </w:t>
      </w:r>
      <w:r w:rsidR="00966FB0">
        <w:rPr>
          <w:rFonts w:ascii="Hq Sans Pro TT" w:hAnsi="Hq Sans Pro TT"/>
        </w:rPr>
        <w:t xml:space="preserve"> </w:t>
      </w:r>
    </w:p>
    <w:p w14:paraId="5EC65275" w14:textId="77777777" w:rsidR="00355FA2" w:rsidRDefault="00355FA2">
      <w:pPr>
        <w:pStyle w:val="Body"/>
      </w:pPr>
    </w:p>
    <w:p w14:paraId="795630B0" w14:textId="77777777" w:rsidR="00355FA2" w:rsidRPr="00AB4F7A" w:rsidRDefault="00966FB0">
      <w:pPr>
        <w:pStyle w:val="Body"/>
        <w:rPr>
          <w:b/>
        </w:rPr>
      </w:pPr>
      <w:r>
        <w:rPr>
          <w:b/>
        </w:rPr>
        <w:t xml:space="preserve"> </w:t>
      </w:r>
    </w:p>
    <w:sectPr w:rsidR="00355FA2" w:rsidRPr="00AB4F7A" w:rsidSect="00355FA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54C04" w14:textId="77777777" w:rsidR="000C181D" w:rsidRDefault="000C181D">
      <w:r>
        <w:separator/>
      </w:r>
    </w:p>
  </w:endnote>
  <w:endnote w:type="continuationSeparator" w:id="0">
    <w:p w14:paraId="5E9663DB" w14:textId="77777777" w:rsidR="000C181D" w:rsidRDefault="000C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q Sans Pro TT">
    <w:panose1 w:val="02000506040000020004"/>
    <w:charset w:val="00"/>
    <w:family w:val="auto"/>
    <w:pitch w:val="variable"/>
    <w:sig w:usb0="800002AF" w:usb1="5000004A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45D8" w14:textId="77777777" w:rsidR="000C181D" w:rsidRDefault="000C181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B623" w14:textId="77777777" w:rsidR="000C181D" w:rsidRDefault="000C181D">
      <w:r>
        <w:separator/>
      </w:r>
    </w:p>
  </w:footnote>
  <w:footnote w:type="continuationSeparator" w:id="0">
    <w:p w14:paraId="73530527" w14:textId="77777777" w:rsidR="000C181D" w:rsidRDefault="000C18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6D05" w14:textId="77777777" w:rsidR="000C181D" w:rsidRDefault="000C181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6E7"/>
    <w:multiLevelType w:val="hybridMultilevel"/>
    <w:tmpl w:val="E2C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2"/>
    <w:rsid w:val="00031D2E"/>
    <w:rsid w:val="00071FE3"/>
    <w:rsid w:val="00083B17"/>
    <w:rsid w:val="000C181D"/>
    <w:rsid w:val="001A01F9"/>
    <w:rsid w:val="001B6A95"/>
    <w:rsid w:val="002D00CF"/>
    <w:rsid w:val="00355FA2"/>
    <w:rsid w:val="00365E01"/>
    <w:rsid w:val="00393563"/>
    <w:rsid w:val="003F4D2F"/>
    <w:rsid w:val="005011C8"/>
    <w:rsid w:val="00522FAF"/>
    <w:rsid w:val="005B3D34"/>
    <w:rsid w:val="005F3FF4"/>
    <w:rsid w:val="006B25AB"/>
    <w:rsid w:val="007E5FB7"/>
    <w:rsid w:val="00966FB0"/>
    <w:rsid w:val="009B0256"/>
    <w:rsid w:val="00AB4F7A"/>
    <w:rsid w:val="00AC660E"/>
    <w:rsid w:val="00B21E36"/>
    <w:rsid w:val="00CA5F30"/>
    <w:rsid w:val="00D558B0"/>
    <w:rsid w:val="00EF73F4"/>
    <w:rsid w:val="00F40A22"/>
    <w:rsid w:val="00FA6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8A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F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FA2"/>
    <w:rPr>
      <w:u w:val="single"/>
    </w:rPr>
  </w:style>
  <w:style w:type="paragraph" w:customStyle="1" w:styleId="HeaderFooter">
    <w:name w:val="Header &amp; Footer"/>
    <w:rsid w:val="00355FA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55FA2"/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1B6A95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A95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5011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5F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5FA2"/>
    <w:rPr>
      <w:u w:val="single"/>
    </w:rPr>
  </w:style>
  <w:style w:type="paragraph" w:customStyle="1" w:styleId="HeaderFooter">
    <w:name w:val="Header &amp; Footer"/>
    <w:rsid w:val="00355FA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55FA2"/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1B6A95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A95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50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Macintosh Word</Application>
  <DocSecurity>0</DocSecurity>
  <Lines>39</Lines>
  <Paragraphs>11</Paragraphs>
  <ScaleCrop>false</ScaleCrop>
  <Company>Husqvarna AB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Griffin</cp:lastModifiedBy>
  <cp:revision>2</cp:revision>
  <dcterms:created xsi:type="dcterms:W3CDTF">2014-06-12T10:56:00Z</dcterms:created>
  <dcterms:modified xsi:type="dcterms:W3CDTF">2014-06-12T10:56:00Z</dcterms:modified>
</cp:coreProperties>
</file>